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DD0FA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14:paraId="4489BBBF" w14:textId="77777777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E6E455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14:paraId="31D25EBB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88FB35" w14:textId="77777777"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 wp14:anchorId="2C481F15" wp14:editId="65DD3787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1A00D7" w14:textId="770A24D5" w:rsidR="00911529" w:rsidRPr="00B54668" w:rsidRDefault="00192E3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A81A25" wp14:editId="1EB3E94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254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5E8183" w14:textId="77777777" w:rsidR="00911529" w:rsidRDefault="00911529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7A0D302" wp14:editId="0FCBA75B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81A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14:paraId="555E8183" w14:textId="77777777" w:rsidR="00911529" w:rsidRDefault="00911529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A0D302" wp14:editId="0FCBA75B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9EF0D4" w14:textId="77777777"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14:paraId="3DBF8524" w14:textId="77777777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F47A35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012BB5" w14:textId="77777777"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F67A52" w14:textId="77777777"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3E0E64A7" w14:textId="77777777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7637863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011C30B1" w14:textId="77777777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493829B8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0AA54386" w14:textId="14D15D9C" w:rsidR="00864926" w:rsidRPr="00DD6472" w:rsidRDefault="0054538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Comparative literature</w:t>
            </w:r>
            <w:r w:rsidR="00DD6472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864926" w:rsidRPr="00B54668" w14:paraId="65CA7254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3184B4F1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14:paraId="5B598BF4" w14:textId="41DF868B" w:rsidR="00E81389" w:rsidRPr="00E81389" w:rsidRDefault="00BC5539" w:rsidP="00E8138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"/>
              </w:rPr>
              <w:t xml:space="preserve">Contemporary World Literature </w:t>
            </w:r>
          </w:p>
          <w:p w14:paraId="4B1E55B2" w14:textId="5BAEC8C8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14:paraId="34C1197A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2290EED0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14:paraId="2D26636D" w14:textId="77141736" w:rsidR="00864926" w:rsidRPr="00B54668" w:rsidRDefault="00E613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TimesNewRomanPSMT" w:eastAsiaTheme="minorHAnsi" w:hAnsi="TimesNewRomanPSMT" w:cs="TimesNewRomanPSMT"/>
                <w:lang w:val="en-US"/>
              </w:rPr>
              <w:t>15КККК47</w:t>
            </w:r>
            <w:bookmarkStart w:id="0" w:name="_GoBack"/>
            <w:bookmarkEnd w:id="0"/>
          </w:p>
        </w:tc>
      </w:tr>
      <w:tr w:rsidR="00BC5539" w:rsidRPr="00B54668" w14:paraId="77B848B5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6EFB1EBB" w14:textId="77777777" w:rsidR="00BC5539" w:rsidRPr="00B54668" w:rsidRDefault="00BC5539" w:rsidP="00BC553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14:paraId="32D6DBBA" w14:textId="41CC9856" w:rsidR="00BC5539" w:rsidRPr="00B54668" w:rsidRDefault="00BC5539" w:rsidP="00BC553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Compulsory </w:t>
            </w:r>
          </w:p>
        </w:tc>
      </w:tr>
      <w:tr w:rsidR="00BC5539" w:rsidRPr="00B54668" w14:paraId="4D1AAE47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73CA354C" w14:textId="77777777" w:rsidR="00BC5539" w:rsidRPr="00B54668" w:rsidRDefault="00BC5539" w:rsidP="00BC553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unit</w:t>
            </w:r>
            <w:r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14:paraId="2F6B9407" w14:textId="64025069" w:rsidR="00BC5539" w:rsidRPr="00B54668" w:rsidRDefault="00BC5539" w:rsidP="00BC553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BC5539" w:rsidRPr="00B54668" w14:paraId="5F156A0E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139CBC8D" w14:textId="77777777" w:rsidR="00BC5539" w:rsidRPr="00B54668" w:rsidRDefault="00BC5539" w:rsidP="00BC553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14:paraId="7EFA3021" w14:textId="20148962" w:rsidR="00BC5539" w:rsidRPr="00B54668" w:rsidRDefault="00BC5539" w:rsidP="00BC553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0232, Literature and language (comparative literature)</w:t>
            </w:r>
          </w:p>
        </w:tc>
      </w:tr>
      <w:tr w:rsidR="00BC5539" w:rsidRPr="00B54668" w14:paraId="7AFE53D8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539295E4" w14:textId="77777777" w:rsidR="00BC5539" w:rsidRPr="00B54668" w:rsidRDefault="00BC5539" w:rsidP="00BC553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14:paraId="398D40DE" w14:textId="2E97B52F" w:rsidR="00BC5539" w:rsidRPr="00B54668" w:rsidRDefault="00BC5539" w:rsidP="00BC553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Summer </w:t>
            </w:r>
          </w:p>
        </w:tc>
      </w:tr>
      <w:tr w:rsidR="00BC5539" w:rsidRPr="00B54668" w14:paraId="5FA93F3F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09E38573" w14:textId="77777777" w:rsidR="00BC5539" w:rsidRPr="00B54668" w:rsidRDefault="00BC5539" w:rsidP="00BC553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7883498B" w14:textId="4B2D30EE" w:rsidR="00BC5539" w:rsidRPr="00B54668" w:rsidRDefault="00BC5539" w:rsidP="00BC553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B54668" w14:paraId="256B1074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AEC477F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557FDDC1" w14:textId="0686ED9B" w:rsidR="00A1335D" w:rsidRPr="00B54668" w:rsidRDefault="00BC553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</w:p>
        </w:tc>
      </w:tr>
      <w:tr w:rsidR="00E857F8" w:rsidRPr="00B54668" w14:paraId="3A056A6C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762F5BB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4A79B444" w14:textId="20B53BF8" w:rsidR="00E857F8" w:rsidRPr="00B54668" w:rsidRDefault="00E813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PhD</w:t>
            </w:r>
            <w:r w:rsidR="00DD6472">
              <w:rPr>
                <w:rFonts w:ascii="Candara" w:hAnsi="Candara"/>
              </w:rPr>
              <w:t xml:space="preserve"> Vladimir </w:t>
            </w:r>
            <w:proofErr w:type="spellStart"/>
            <w:r w:rsidR="00DD6472">
              <w:rPr>
                <w:rFonts w:ascii="Candara" w:hAnsi="Candara"/>
              </w:rPr>
              <w:t>Gvozden</w:t>
            </w:r>
            <w:proofErr w:type="spellEnd"/>
            <w:r w:rsidR="00DD6472">
              <w:rPr>
                <w:rFonts w:ascii="Candara" w:hAnsi="Candara"/>
              </w:rPr>
              <w:t xml:space="preserve"> </w:t>
            </w:r>
          </w:p>
        </w:tc>
      </w:tr>
      <w:tr w:rsidR="00C60C45" w:rsidRPr="00B54668" w14:paraId="21D0C151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CD08347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6493706" w14:textId="76B90DC6" w:rsidR="00C60C45" w:rsidRPr="00B54668" w:rsidRDefault="00E813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PhD </w:t>
            </w:r>
            <w:proofErr w:type="spellStart"/>
            <w:r w:rsidR="00DD6472">
              <w:rPr>
                <w:rFonts w:ascii="Candara" w:hAnsi="Candara"/>
              </w:rPr>
              <w:t>Stevan</w:t>
            </w:r>
            <w:proofErr w:type="spellEnd"/>
            <w:r w:rsidR="00DD6472">
              <w:rPr>
                <w:rFonts w:ascii="Candara" w:hAnsi="Candara"/>
              </w:rPr>
              <w:t xml:space="preserve"> </w:t>
            </w:r>
            <w:proofErr w:type="spellStart"/>
            <w:r w:rsidR="00DD6472">
              <w:rPr>
                <w:rFonts w:ascii="Candara" w:hAnsi="Candara"/>
              </w:rPr>
              <w:t>Bradić</w:t>
            </w:r>
            <w:proofErr w:type="spellEnd"/>
          </w:p>
        </w:tc>
      </w:tr>
      <w:tr w:rsidR="00E857F8" w:rsidRPr="00B54668" w14:paraId="07861BBC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094F5A0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4D9FD39D" w14:textId="42865706" w:rsidR="00E857F8" w:rsidRPr="00E613F9" w:rsidRDefault="00BC553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</w:rPr>
              <w:t>Face-to-face</w:t>
            </w:r>
          </w:p>
        </w:tc>
      </w:tr>
      <w:tr w:rsidR="00E857F8" w:rsidRPr="00B54668" w14:paraId="199168B6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3EE2ABC7" w14:textId="77777777"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18E4B8C7" w14:textId="77777777" w:rsidR="00E857F8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911529" w:rsidRPr="00B54668" w14:paraId="6E550195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7A6ACD5A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434DE27C" w14:textId="77777777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14:paraId="455F7B77" w14:textId="34CF4A92" w:rsidR="00BC5539" w:rsidRPr="00BC5539" w:rsidRDefault="00BC5539" w:rsidP="00BC5539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BC5539">
              <w:rPr>
                <w:rFonts w:ascii="Candara" w:hAnsi="Candara"/>
                <w:lang w:val="en"/>
              </w:rPr>
              <w:t xml:space="preserve">Introducing students </w:t>
            </w:r>
            <w:r>
              <w:rPr>
                <w:rFonts w:ascii="Candara" w:hAnsi="Candara"/>
                <w:lang w:val="en"/>
              </w:rPr>
              <w:t>to</w:t>
            </w:r>
            <w:r w:rsidRPr="00BC5539">
              <w:rPr>
                <w:rFonts w:ascii="Candara" w:hAnsi="Candara"/>
                <w:lang w:val="en"/>
              </w:rPr>
              <w:t xml:space="preserve"> the most important contemporary trends in world literature.</w:t>
            </w:r>
          </w:p>
          <w:p w14:paraId="5799D359" w14:textId="0BA49E74" w:rsidR="00DD6472" w:rsidRPr="00DD6472" w:rsidRDefault="00DD6472" w:rsidP="00594829">
            <w:pPr>
              <w:spacing w:line="240" w:lineRule="auto"/>
              <w:contextualSpacing/>
              <w:rPr>
                <w:rFonts w:ascii="Candara" w:hAnsi="Candara"/>
              </w:rPr>
            </w:pPr>
          </w:p>
        </w:tc>
      </w:tr>
      <w:tr w:rsidR="00911529" w:rsidRPr="00B54668" w14:paraId="172A6FEA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DF69121" w14:textId="77777777"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14:paraId="68D2B656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3E402A98" w14:textId="5843EBFD" w:rsidR="00BC5539" w:rsidRPr="00BC5539" w:rsidRDefault="00BC5539" w:rsidP="00BC553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"/>
              </w:rPr>
              <w:lastRenderedPageBreak/>
              <w:t xml:space="preserve">Capability </w:t>
            </w:r>
            <w:r w:rsidRPr="00BC5539">
              <w:rPr>
                <w:rFonts w:ascii="Candara" w:hAnsi="Candara"/>
                <w:lang w:val="en"/>
              </w:rPr>
              <w:t>of recognizing the most important conceptual and stylistic procedures in contemporary world literature. Knowledge of the context within which the teaching of literature in the world is being realized</w:t>
            </w:r>
            <w:r w:rsidR="008151AB" w:rsidRPr="00BC5539">
              <w:rPr>
                <w:rFonts w:ascii="Candara" w:hAnsi="Candara"/>
                <w:lang w:val="en"/>
              </w:rPr>
              <w:t xml:space="preserve"> today</w:t>
            </w:r>
            <w:r w:rsidRPr="00BC5539">
              <w:rPr>
                <w:rFonts w:ascii="Candara" w:hAnsi="Candara"/>
                <w:lang w:val="en"/>
              </w:rPr>
              <w:t xml:space="preserve"> and </w:t>
            </w:r>
            <w:r w:rsidR="008151AB">
              <w:rPr>
                <w:rFonts w:ascii="Candara" w:hAnsi="Candara"/>
                <w:lang w:val="en"/>
              </w:rPr>
              <w:t xml:space="preserve">awareness of </w:t>
            </w:r>
            <w:r w:rsidRPr="00BC5539">
              <w:rPr>
                <w:rFonts w:ascii="Candara" w:hAnsi="Candara"/>
                <w:lang w:val="en"/>
              </w:rPr>
              <w:t xml:space="preserve">the </w:t>
            </w:r>
            <w:r w:rsidR="008151AB">
              <w:rPr>
                <w:rFonts w:ascii="Candara" w:hAnsi="Candara"/>
                <w:lang w:val="en"/>
              </w:rPr>
              <w:t xml:space="preserve">reception of </w:t>
            </w:r>
            <w:r w:rsidRPr="00BC5539">
              <w:rPr>
                <w:rFonts w:ascii="Candara" w:hAnsi="Candara"/>
                <w:lang w:val="en"/>
              </w:rPr>
              <w:t>Serbian literature abroad.</w:t>
            </w:r>
          </w:p>
          <w:p w14:paraId="52141E14" w14:textId="6FDE4D16" w:rsidR="00E857F8" w:rsidRPr="00594829" w:rsidRDefault="00E857F8" w:rsidP="005948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14:paraId="705A22DD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76A9EF9C" w14:textId="77777777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14:paraId="556F00D1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6529CB3" w14:textId="111759BB" w:rsidR="000D6DD0" w:rsidRPr="000D6DD0" w:rsidRDefault="008A1820" w:rsidP="000D6DD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"/>
              </w:rPr>
            </w:pPr>
            <w:r>
              <w:rPr>
                <w:rFonts w:ascii="Candara" w:hAnsi="Candara"/>
                <w:lang w:val="en"/>
              </w:rPr>
              <w:t>Lectures</w:t>
            </w:r>
          </w:p>
          <w:p w14:paraId="7A524994" w14:textId="2624E54F" w:rsidR="000D6DD0" w:rsidRPr="000D6DD0" w:rsidRDefault="000D6DD0" w:rsidP="000D6DD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"/>
              </w:rPr>
            </w:pPr>
            <w:r w:rsidRPr="000D6DD0">
              <w:rPr>
                <w:rFonts w:ascii="Candara" w:hAnsi="Candara"/>
                <w:lang w:val="en"/>
              </w:rPr>
              <w:t xml:space="preserve">World literature today. Literature and globalization. Literature and Translation. Literature and </w:t>
            </w:r>
            <w:r>
              <w:rPr>
                <w:rFonts w:ascii="Candara" w:hAnsi="Candara"/>
                <w:lang w:val="en"/>
              </w:rPr>
              <w:t xml:space="preserve">the </w:t>
            </w:r>
            <w:r w:rsidRPr="000D6DD0">
              <w:rPr>
                <w:rFonts w:ascii="Candara" w:hAnsi="Candara"/>
                <w:lang w:val="en"/>
              </w:rPr>
              <w:t>market. Postcolonial literature. Ethno</w:t>
            </w:r>
            <w:r>
              <w:rPr>
                <w:rFonts w:ascii="Candara" w:hAnsi="Candara"/>
                <w:lang w:val="en"/>
              </w:rPr>
              <w:t>-</w:t>
            </w:r>
            <w:r w:rsidRPr="000D6DD0">
              <w:rPr>
                <w:rFonts w:ascii="Candara" w:hAnsi="Candara"/>
                <w:lang w:val="en"/>
              </w:rPr>
              <w:t>literatur</w:t>
            </w:r>
            <w:r>
              <w:rPr>
                <w:rFonts w:ascii="Candara" w:hAnsi="Candara"/>
                <w:lang w:val="en"/>
              </w:rPr>
              <w:t>e</w:t>
            </w:r>
            <w:r w:rsidRPr="000D6DD0">
              <w:rPr>
                <w:rFonts w:ascii="Candara" w:hAnsi="Candara"/>
                <w:lang w:val="en"/>
              </w:rPr>
              <w:t>. High and Low Literature (discussion of the case of Dan Braun and Umbert</w:t>
            </w:r>
            <w:r>
              <w:rPr>
                <w:rFonts w:ascii="Candara" w:hAnsi="Candara"/>
                <w:lang w:val="en"/>
              </w:rPr>
              <w:t>o</w:t>
            </w:r>
            <w:r w:rsidRPr="000D6DD0">
              <w:rPr>
                <w:rFonts w:ascii="Candara" w:hAnsi="Candara"/>
                <w:lang w:val="en"/>
              </w:rPr>
              <w:t xml:space="preserve"> E</w:t>
            </w:r>
            <w:r>
              <w:rPr>
                <w:rFonts w:ascii="Candara" w:hAnsi="Candara"/>
                <w:lang w:val="en"/>
              </w:rPr>
              <w:t>co</w:t>
            </w:r>
            <w:r w:rsidRPr="000D6DD0">
              <w:rPr>
                <w:rFonts w:ascii="Candara" w:hAnsi="Candara"/>
                <w:lang w:val="en"/>
              </w:rPr>
              <w:t xml:space="preserve">). Feminism and Women's Literature. A Dialogue with a Literary Tradition (J. </w:t>
            </w:r>
            <w:r>
              <w:rPr>
                <w:rFonts w:ascii="Candara" w:hAnsi="Candara"/>
                <w:lang w:val="en"/>
              </w:rPr>
              <w:t>Fowles</w:t>
            </w:r>
            <w:r w:rsidRPr="000D6DD0">
              <w:rPr>
                <w:rFonts w:ascii="Candara" w:hAnsi="Candara"/>
                <w:lang w:val="en"/>
              </w:rPr>
              <w:t xml:space="preserve">, Julian Barnes, Michel </w:t>
            </w:r>
            <w:proofErr w:type="spellStart"/>
            <w:r w:rsidRPr="000D6DD0">
              <w:rPr>
                <w:rFonts w:ascii="Candara" w:hAnsi="Candara"/>
                <w:lang w:val="en"/>
              </w:rPr>
              <w:t>Tournier</w:t>
            </w:r>
            <w:proofErr w:type="spellEnd"/>
            <w:r w:rsidRPr="000D6DD0">
              <w:rPr>
                <w:rFonts w:ascii="Candara" w:hAnsi="Candara"/>
                <w:lang w:val="en"/>
              </w:rPr>
              <w:t>). Literature and History (D. M. T</w:t>
            </w:r>
            <w:r>
              <w:rPr>
                <w:rFonts w:ascii="Candara" w:hAnsi="Candara"/>
                <w:lang w:val="en"/>
              </w:rPr>
              <w:t>h</w:t>
            </w:r>
            <w:r w:rsidRPr="000D6DD0">
              <w:rPr>
                <w:rFonts w:ascii="Candara" w:hAnsi="Candara"/>
                <w:lang w:val="en"/>
              </w:rPr>
              <w:t xml:space="preserve">omas, J. Barnes, A. </w:t>
            </w:r>
            <w:proofErr w:type="spellStart"/>
            <w:r w:rsidR="008F6263" w:rsidRPr="008F6263">
              <w:rPr>
                <w:rFonts w:ascii="Candara" w:hAnsi="Candara"/>
              </w:rPr>
              <w:t>Maalouf</w:t>
            </w:r>
            <w:proofErr w:type="spellEnd"/>
            <w:r w:rsidRPr="000D6DD0">
              <w:rPr>
                <w:rFonts w:ascii="Candara" w:hAnsi="Candara"/>
                <w:lang w:val="en"/>
              </w:rPr>
              <w:t xml:space="preserve">). Literature and Remembrance (V. </w:t>
            </w:r>
            <w:proofErr w:type="spellStart"/>
            <w:r w:rsidRPr="000D6DD0">
              <w:rPr>
                <w:rFonts w:ascii="Candara" w:hAnsi="Candara"/>
                <w:lang w:val="en"/>
              </w:rPr>
              <w:t>Zebald</w:t>
            </w:r>
            <w:proofErr w:type="spellEnd"/>
            <w:r w:rsidRPr="000D6DD0">
              <w:rPr>
                <w:rFonts w:ascii="Candara" w:hAnsi="Candara"/>
                <w:lang w:val="en"/>
              </w:rPr>
              <w:t xml:space="preserve">). Literary Life (F. </w:t>
            </w:r>
            <w:proofErr w:type="spellStart"/>
            <w:r w:rsidRPr="000D6DD0">
              <w:rPr>
                <w:rFonts w:ascii="Candara" w:hAnsi="Candara"/>
                <w:lang w:val="en"/>
              </w:rPr>
              <w:t>Duranti</w:t>
            </w:r>
            <w:proofErr w:type="spellEnd"/>
            <w:r w:rsidRPr="000D6DD0">
              <w:rPr>
                <w:rFonts w:ascii="Candara" w:hAnsi="Candara"/>
                <w:lang w:val="en"/>
              </w:rPr>
              <w:t xml:space="preserve">). The </w:t>
            </w:r>
            <w:r>
              <w:rPr>
                <w:rFonts w:ascii="Candara" w:hAnsi="Candara"/>
                <w:lang w:val="en"/>
              </w:rPr>
              <w:t xml:space="preserve">understanding of </w:t>
            </w:r>
            <w:r w:rsidRPr="000D6DD0">
              <w:rPr>
                <w:rFonts w:ascii="Candara" w:hAnsi="Candara"/>
                <w:lang w:val="en"/>
              </w:rPr>
              <w:t xml:space="preserve">the end (John Bart, J. Barnes). Literature and new media. Literature and film. Contemporary trends in poetry (P. </w:t>
            </w:r>
            <w:proofErr w:type="spellStart"/>
            <w:r w:rsidRPr="000D6DD0">
              <w:rPr>
                <w:rFonts w:ascii="Candara" w:hAnsi="Candara"/>
                <w:lang w:val="en"/>
              </w:rPr>
              <w:t>Celan</w:t>
            </w:r>
            <w:proofErr w:type="spellEnd"/>
            <w:r w:rsidRPr="000D6DD0">
              <w:rPr>
                <w:rFonts w:ascii="Candara" w:hAnsi="Candara"/>
                <w:lang w:val="en"/>
              </w:rPr>
              <w:t xml:space="preserve">, H. M. </w:t>
            </w:r>
            <w:proofErr w:type="spellStart"/>
            <w:r w:rsidRPr="000D6DD0">
              <w:rPr>
                <w:rFonts w:ascii="Candara" w:hAnsi="Candara"/>
                <w:lang w:val="en"/>
              </w:rPr>
              <w:t>En</w:t>
            </w:r>
            <w:r>
              <w:rPr>
                <w:rFonts w:ascii="Candara" w:hAnsi="Candara"/>
                <w:lang w:val="en"/>
              </w:rPr>
              <w:t>z</w:t>
            </w:r>
            <w:r w:rsidRPr="000D6DD0">
              <w:rPr>
                <w:rFonts w:ascii="Candara" w:hAnsi="Candara"/>
                <w:lang w:val="en"/>
              </w:rPr>
              <w:t>ensberger</w:t>
            </w:r>
            <w:proofErr w:type="spellEnd"/>
            <w:r w:rsidRPr="000D6DD0">
              <w:rPr>
                <w:rFonts w:ascii="Candara" w:hAnsi="Candara"/>
                <w:lang w:val="en"/>
              </w:rPr>
              <w:t xml:space="preserve">, S. </w:t>
            </w:r>
            <w:r>
              <w:rPr>
                <w:rFonts w:ascii="Candara" w:hAnsi="Candara"/>
                <w:lang w:val="en"/>
              </w:rPr>
              <w:t>Heaney</w:t>
            </w:r>
            <w:r w:rsidRPr="000D6DD0">
              <w:rPr>
                <w:rFonts w:ascii="Candara" w:hAnsi="Candara"/>
                <w:lang w:val="en"/>
              </w:rPr>
              <w:t xml:space="preserve">, D. </w:t>
            </w:r>
            <w:proofErr w:type="spellStart"/>
            <w:r>
              <w:rPr>
                <w:rFonts w:ascii="Candara" w:hAnsi="Candara"/>
                <w:lang w:val="en"/>
              </w:rPr>
              <w:t>Walkott</w:t>
            </w:r>
            <w:proofErr w:type="spellEnd"/>
            <w:r w:rsidRPr="000D6DD0">
              <w:rPr>
                <w:rFonts w:ascii="Candara" w:hAnsi="Candara"/>
                <w:lang w:val="en"/>
              </w:rPr>
              <w:t>, S.</w:t>
            </w:r>
            <w:r>
              <w:rPr>
                <w:rFonts w:ascii="Candara" w:hAnsi="Candara"/>
                <w:lang w:val="en"/>
              </w:rPr>
              <w:t>-</w:t>
            </w:r>
            <w:r w:rsidRPr="000D6DD0">
              <w:rPr>
                <w:rFonts w:ascii="Candara" w:hAnsi="Candara"/>
                <w:lang w:val="en"/>
              </w:rPr>
              <w:t xml:space="preserve">J. </w:t>
            </w:r>
            <w:proofErr w:type="spellStart"/>
            <w:r w:rsidRPr="000D6DD0">
              <w:rPr>
                <w:rFonts w:ascii="Candara" w:hAnsi="Candara"/>
                <w:lang w:val="en"/>
              </w:rPr>
              <w:t>Per</w:t>
            </w:r>
            <w:r>
              <w:rPr>
                <w:rFonts w:ascii="Candara" w:hAnsi="Candara"/>
                <w:lang w:val="en"/>
              </w:rPr>
              <w:t>se</w:t>
            </w:r>
            <w:proofErr w:type="spellEnd"/>
            <w:r w:rsidRPr="000D6DD0">
              <w:rPr>
                <w:rFonts w:ascii="Candara" w:hAnsi="Candara"/>
                <w:lang w:val="en"/>
              </w:rPr>
              <w:t>, A. Ri</w:t>
            </w:r>
            <w:r w:rsidR="008A1820">
              <w:rPr>
                <w:rFonts w:ascii="Candara" w:hAnsi="Candara"/>
                <w:lang w:val="en"/>
              </w:rPr>
              <w:t>ch</w:t>
            </w:r>
            <w:r w:rsidRPr="000D6DD0">
              <w:rPr>
                <w:rFonts w:ascii="Candara" w:hAnsi="Candara"/>
                <w:lang w:val="en"/>
              </w:rPr>
              <w:t>, J. Brodsk</w:t>
            </w:r>
            <w:r w:rsidR="008A1820">
              <w:rPr>
                <w:rFonts w:ascii="Candara" w:hAnsi="Candara"/>
                <w:lang w:val="en"/>
              </w:rPr>
              <w:t>y</w:t>
            </w:r>
            <w:r w:rsidRPr="000D6DD0">
              <w:rPr>
                <w:rFonts w:ascii="Candara" w:hAnsi="Candara"/>
                <w:lang w:val="en"/>
              </w:rPr>
              <w:t xml:space="preserve">). </w:t>
            </w:r>
            <w:r w:rsidR="008A1820">
              <w:rPr>
                <w:rFonts w:ascii="Candara" w:hAnsi="Candara"/>
                <w:lang w:val="en"/>
              </w:rPr>
              <w:t>L</w:t>
            </w:r>
            <w:r w:rsidRPr="000D6DD0">
              <w:rPr>
                <w:rFonts w:ascii="Candara" w:hAnsi="Candara"/>
                <w:lang w:val="en"/>
              </w:rPr>
              <w:t>itera</w:t>
            </w:r>
            <w:r w:rsidR="008A1820">
              <w:rPr>
                <w:rFonts w:ascii="Candara" w:hAnsi="Candara"/>
                <w:lang w:val="en"/>
              </w:rPr>
              <w:t>ry studies</w:t>
            </w:r>
            <w:r w:rsidRPr="000D6DD0">
              <w:rPr>
                <w:rFonts w:ascii="Candara" w:hAnsi="Candara"/>
                <w:lang w:val="en"/>
              </w:rPr>
              <w:t xml:space="preserve"> in the world. </w:t>
            </w:r>
            <w:r w:rsidR="008A1820">
              <w:rPr>
                <w:rFonts w:ascii="Candara" w:hAnsi="Candara"/>
                <w:lang w:val="en"/>
              </w:rPr>
              <w:t xml:space="preserve">Politics of literature </w:t>
            </w:r>
            <w:r w:rsidRPr="000D6DD0">
              <w:rPr>
                <w:rFonts w:ascii="Candara" w:hAnsi="Candara"/>
                <w:lang w:val="en"/>
              </w:rPr>
              <w:t xml:space="preserve">(J. </w:t>
            </w:r>
            <w:proofErr w:type="spellStart"/>
            <w:r w:rsidR="008A1820">
              <w:rPr>
                <w:rFonts w:ascii="Candara" w:hAnsi="Candara"/>
                <w:lang w:val="en"/>
              </w:rPr>
              <w:t>Ranciere</w:t>
            </w:r>
            <w:proofErr w:type="spellEnd"/>
            <w:r w:rsidRPr="000D6DD0">
              <w:rPr>
                <w:rFonts w:ascii="Candara" w:hAnsi="Candara"/>
                <w:lang w:val="en"/>
              </w:rPr>
              <w:t xml:space="preserve">). Reception of Serbian Literature Abroad (A. </w:t>
            </w:r>
            <w:proofErr w:type="spellStart"/>
            <w:r w:rsidRPr="000D6DD0">
              <w:rPr>
                <w:rFonts w:ascii="Candara" w:hAnsi="Candara"/>
                <w:lang w:val="en"/>
              </w:rPr>
              <w:t>Tišma</w:t>
            </w:r>
            <w:proofErr w:type="spellEnd"/>
            <w:r w:rsidRPr="000D6DD0">
              <w:rPr>
                <w:rFonts w:ascii="Candara" w:hAnsi="Candara"/>
                <w:lang w:val="en"/>
              </w:rPr>
              <w:t xml:space="preserve">, D. </w:t>
            </w:r>
            <w:proofErr w:type="spellStart"/>
            <w:r w:rsidRPr="000D6DD0">
              <w:rPr>
                <w:rFonts w:ascii="Candara" w:hAnsi="Candara"/>
                <w:lang w:val="en"/>
              </w:rPr>
              <w:t>Kiš</w:t>
            </w:r>
            <w:proofErr w:type="spellEnd"/>
            <w:r w:rsidRPr="000D6DD0">
              <w:rPr>
                <w:rFonts w:ascii="Candara" w:hAnsi="Candara"/>
                <w:lang w:val="en"/>
              </w:rPr>
              <w:t xml:space="preserve">, M. </w:t>
            </w:r>
            <w:proofErr w:type="spellStart"/>
            <w:r w:rsidRPr="000D6DD0">
              <w:rPr>
                <w:rFonts w:ascii="Candara" w:hAnsi="Candara"/>
                <w:lang w:val="en"/>
              </w:rPr>
              <w:t>Pavić</w:t>
            </w:r>
            <w:proofErr w:type="spellEnd"/>
            <w:r w:rsidRPr="000D6DD0">
              <w:rPr>
                <w:rFonts w:ascii="Candara" w:hAnsi="Candara"/>
                <w:lang w:val="en"/>
              </w:rPr>
              <w:t>).</w:t>
            </w:r>
          </w:p>
          <w:p w14:paraId="41DDA8B4" w14:textId="69FD9AE5" w:rsidR="000D6DD0" w:rsidRPr="000D6DD0" w:rsidRDefault="008A1820" w:rsidP="000D6DD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"/>
              </w:rPr>
              <w:t>Seminars</w:t>
            </w:r>
            <w:r w:rsidR="000D6DD0" w:rsidRPr="000D6DD0">
              <w:rPr>
                <w:rFonts w:ascii="Candara" w:hAnsi="Candara"/>
                <w:lang w:val="en"/>
              </w:rPr>
              <w:t>: Exercises. Reading and analyzing selected passages from primary and secondary literature</w:t>
            </w:r>
          </w:p>
          <w:p w14:paraId="70A3C2A4" w14:textId="3DC6FFDD" w:rsidR="00B54668" w:rsidRPr="00B54668" w:rsidRDefault="00B54668" w:rsidP="00E613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11DB3791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E7F39DB" w14:textId="77777777"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14:paraId="77711C8C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1EF6136" w14:textId="2DB577D2" w:rsidR="00B54668" w:rsidRPr="00594829" w:rsidRDefault="008A1820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1D3B2E">
              <w:rPr>
                <w:rFonts w:ascii="Candara" w:hAnsi="Candara"/>
                <w:b/>
              </w:rPr>
              <w:t>Study and research work, reading and analysis of texts from literature in accordance with the topics addressed during the lectures. Other modes of teaching.</w:t>
            </w:r>
          </w:p>
        </w:tc>
      </w:tr>
      <w:tr w:rsidR="00B54668" w:rsidRPr="00B54668" w14:paraId="2B8C8BF2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49610F16" w14:textId="77777777"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14:paraId="3CBC5471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3BA83454" w14:textId="4E49BDCB" w:rsidR="008A1820" w:rsidRDefault="008A1820" w:rsidP="00E613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Primary sources</w:t>
            </w:r>
          </w:p>
          <w:p w14:paraId="3981CAE5" w14:textId="5806BEBA" w:rsidR="008F6263" w:rsidRPr="008F6263" w:rsidRDefault="008A1820" w:rsidP="008F62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U. Eco, The Name of the Rose; </w:t>
            </w:r>
            <w:r w:rsidRPr="008A1820">
              <w:rPr>
                <w:rFonts w:ascii="Candara" w:hAnsi="Candara"/>
                <w:lang w:val="en-US"/>
              </w:rPr>
              <w:t>Dan Brown</w:t>
            </w:r>
            <w:r>
              <w:rPr>
                <w:rFonts w:ascii="Candara" w:hAnsi="Candara"/>
                <w:lang w:val="en-US"/>
              </w:rPr>
              <w:t>,</w:t>
            </w:r>
            <w:r w:rsidRPr="008A1820">
              <w:rPr>
                <w:rFonts w:ascii="Candara" w:hAnsi="Candara"/>
                <w:lang w:val="en-US"/>
              </w:rPr>
              <w:t xml:space="preserve"> The Da Vinci Code</w:t>
            </w:r>
            <w:r>
              <w:rPr>
                <w:rFonts w:ascii="Candara" w:hAnsi="Candara"/>
                <w:lang w:val="en-US"/>
              </w:rPr>
              <w:t xml:space="preserve">; M. Atwood, The Handmaid’s Tale; J. Fowles, The Magus; J. Barnes, Flaubert’s Parrot, </w:t>
            </w:r>
            <w:r w:rsidRPr="008A1820">
              <w:rPr>
                <w:rFonts w:ascii="Candara" w:hAnsi="Candara"/>
              </w:rPr>
              <w:t>A History of the World in 10½ Chapters</w:t>
            </w:r>
            <w:r w:rsidR="008F6263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</w:t>
            </w:r>
            <w:r w:rsidR="008F6263" w:rsidRPr="008F6263">
              <w:rPr>
                <w:rFonts w:ascii="Candara" w:hAnsi="Candara"/>
              </w:rPr>
              <w:t>The Sense of an Ending</w:t>
            </w:r>
            <w:r w:rsidR="008F6263">
              <w:rPr>
                <w:rFonts w:ascii="Candara" w:hAnsi="Candara"/>
              </w:rPr>
              <w:t xml:space="preserve">; </w:t>
            </w:r>
            <w:r w:rsidR="008F6263" w:rsidRPr="008F6263">
              <w:rPr>
                <w:rFonts w:ascii="Candara" w:hAnsi="Candara"/>
              </w:rPr>
              <w:t xml:space="preserve">Amin </w:t>
            </w:r>
            <w:proofErr w:type="spellStart"/>
            <w:r w:rsidR="008F6263" w:rsidRPr="008F6263">
              <w:rPr>
                <w:rFonts w:ascii="Candara" w:hAnsi="Candara"/>
              </w:rPr>
              <w:t>Maalouf</w:t>
            </w:r>
            <w:proofErr w:type="spellEnd"/>
            <w:r w:rsidR="008F6263">
              <w:rPr>
                <w:rFonts w:ascii="Candara" w:hAnsi="Candara"/>
              </w:rPr>
              <w:t>,</w:t>
            </w:r>
            <w:r w:rsidR="008F6263" w:rsidRPr="008F6263">
              <w:rPr>
                <w:rFonts w:ascii="Candara" w:hAnsi="Candara"/>
              </w:rPr>
              <w:t xml:space="preserve"> </w:t>
            </w:r>
            <w:r w:rsidR="008F6263" w:rsidRPr="008F6263">
              <w:rPr>
                <w:rFonts w:ascii="Candara" w:hAnsi="Candara"/>
              </w:rPr>
              <w:t>Samarkand</w:t>
            </w:r>
            <w:r w:rsidR="008F6263">
              <w:rPr>
                <w:rFonts w:ascii="Candara" w:hAnsi="Candara"/>
              </w:rPr>
              <w:t xml:space="preserve">; </w:t>
            </w:r>
            <w:r w:rsidR="008F6263" w:rsidRPr="000D6DD0">
              <w:rPr>
                <w:rFonts w:ascii="Candara" w:hAnsi="Candara"/>
                <w:lang w:val="en"/>
              </w:rPr>
              <w:t xml:space="preserve">Michel </w:t>
            </w:r>
            <w:proofErr w:type="spellStart"/>
            <w:r w:rsidR="008F6263" w:rsidRPr="000D6DD0">
              <w:rPr>
                <w:rFonts w:ascii="Candara" w:hAnsi="Candara"/>
                <w:lang w:val="en"/>
              </w:rPr>
              <w:t>Tournier</w:t>
            </w:r>
            <w:proofErr w:type="spellEnd"/>
            <w:r w:rsidR="008F6263">
              <w:rPr>
                <w:rFonts w:ascii="Candara" w:hAnsi="Candara"/>
                <w:lang w:val="en"/>
              </w:rPr>
              <w:t xml:space="preserve">, </w:t>
            </w:r>
            <w:r w:rsidR="008F6263" w:rsidRPr="008F6263">
              <w:rPr>
                <w:rFonts w:ascii="Candara" w:hAnsi="Candara"/>
              </w:rPr>
              <w:t>Friday, or, The Other Island</w:t>
            </w:r>
            <w:r w:rsidR="008F6263">
              <w:rPr>
                <w:rFonts w:ascii="Candara" w:hAnsi="Candara"/>
              </w:rPr>
              <w:t xml:space="preserve">; </w:t>
            </w:r>
            <w:r w:rsidR="008F6263" w:rsidRPr="008F6263">
              <w:rPr>
                <w:rFonts w:ascii="Candara" w:hAnsi="Candara"/>
              </w:rPr>
              <w:t>D. M. Thomas</w:t>
            </w:r>
            <w:r w:rsidR="008F6263">
              <w:rPr>
                <w:rFonts w:ascii="Candara" w:hAnsi="Candara"/>
              </w:rPr>
              <w:t>,</w:t>
            </w:r>
            <w:r w:rsidR="008F6263">
              <w:rPr>
                <w:rFonts w:ascii="Candara" w:hAnsi="Candara"/>
              </w:rPr>
              <w:t xml:space="preserve"> </w:t>
            </w:r>
            <w:r w:rsidR="008F6263" w:rsidRPr="008F6263">
              <w:rPr>
                <w:rFonts w:ascii="Candara" w:hAnsi="Candara"/>
              </w:rPr>
              <w:t>The White Hotel</w:t>
            </w:r>
            <w:r w:rsidR="008F6263">
              <w:rPr>
                <w:rFonts w:ascii="Candara" w:hAnsi="Candara"/>
              </w:rPr>
              <w:t xml:space="preserve">; </w:t>
            </w:r>
            <w:r w:rsidR="008F6263" w:rsidRPr="008F6263">
              <w:rPr>
                <w:rFonts w:ascii="Candara" w:hAnsi="Candara"/>
              </w:rPr>
              <w:t xml:space="preserve">Francesca </w:t>
            </w:r>
            <w:proofErr w:type="spellStart"/>
            <w:r w:rsidR="008F6263" w:rsidRPr="008F6263">
              <w:rPr>
                <w:rFonts w:ascii="Candara" w:hAnsi="Candara"/>
              </w:rPr>
              <w:t>Duranti</w:t>
            </w:r>
            <w:proofErr w:type="spellEnd"/>
            <w:r w:rsidR="008F6263">
              <w:rPr>
                <w:rFonts w:ascii="Candara" w:hAnsi="Candara"/>
              </w:rPr>
              <w:t>,</w:t>
            </w:r>
            <w:r w:rsidR="008F6263" w:rsidRPr="008F6263">
              <w:rPr>
                <w:rFonts w:ascii="Candara" w:hAnsi="Candara"/>
              </w:rPr>
              <w:t xml:space="preserve"> </w:t>
            </w:r>
            <w:r w:rsidR="008F6263" w:rsidRPr="008F6263">
              <w:rPr>
                <w:rFonts w:ascii="Candara" w:hAnsi="Candara"/>
              </w:rPr>
              <w:t>The house on Moon Lake</w:t>
            </w:r>
            <w:r w:rsidR="008F6263">
              <w:rPr>
                <w:rFonts w:ascii="Candara" w:hAnsi="Candara"/>
              </w:rPr>
              <w:t xml:space="preserve">; </w:t>
            </w:r>
            <w:r w:rsidR="008F6263" w:rsidRPr="008F6263">
              <w:rPr>
                <w:rFonts w:ascii="Candara" w:hAnsi="Candara"/>
              </w:rPr>
              <w:t>John Barth</w:t>
            </w:r>
            <w:r w:rsidR="008F6263">
              <w:rPr>
                <w:rFonts w:ascii="Candara" w:hAnsi="Candara"/>
              </w:rPr>
              <w:t>,</w:t>
            </w:r>
            <w:r w:rsidR="008F6263" w:rsidRPr="008F6263">
              <w:rPr>
                <w:rFonts w:ascii="Candara" w:hAnsi="Candara"/>
              </w:rPr>
              <w:t xml:space="preserve"> </w:t>
            </w:r>
            <w:r w:rsidR="008F6263" w:rsidRPr="008F6263">
              <w:rPr>
                <w:rFonts w:ascii="Candara" w:hAnsi="Candara"/>
              </w:rPr>
              <w:t>Every Third Thought</w:t>
            </w:r>
            <w:r w:rsidR="008F6263">
              <w:rPr>
                <w:rFonts w:ascii="Candara" w:hAnsi="Candara"/>
              </w:rPr>
              <w:t xml:space="preserve">; </w:t>
            </w:r>
            <w:r w:rsidR="00071D92">
              <w:rPr>
                <w:rFonts w:ascii="Candara" w:hAnsi="Candara"/>
              </w:rPr>
              <w:t xml:space="preserve">S. Heaney, Poems; P. </w:t>
            </w:r>
            <w:proofErr w:type="spellStart"/>
            <w:r w:rsidR="00071D92">
              <w:rPr>
                <w:rFonts w:ascii="Candara" w:hAnsi="Candara"/>
              </w:rPr>
              <w:t>Celan</w:t>
            </w:r>
            <w:proofErr w:type="spellEnd"/>
            <w:r w:rsidR="00071D92">
              <w:rPr>
                <w:rFonts w:ascii="Candara" w:hAnsi="Candara"/>
              </w:rPr>
              <w:t xml:space="preserve">, Poems; S.-J. </w:t>
            </w:r>
            <w:proofErr w:type="spellStart"/>
            <w:r w:rsidR="00071D92">
              <w:rPr>
                <w:rFonts w:ascii="Candara" w:hAnsi="Candara"/>
              </w:rPr>
              <w:t>Perse</w:t>
            </w:r>
            <w:proofErr w:type="spellEnd"/>
            <w:r w:rsidR="00071D92">
              <w:rPr>
                <w:rFonts w:ascii="Candara" w:hAnsi="Candara"/>
              </w:rPr>
              <w:t xml:space="preserve"> Poems</w:t>
            </w:r>
          </w:p>
          <w:p w14:paraId="4844F021" w14:textId="77777777" w:rsidR="00071D92" w:rsidRDefault="00071D92" w:rsidP="00E613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Secondary sources</w:t>
            </w:r>
            <w:r w:rsidR="00E613F9" w:rsidRPr="00E613F9">
              <w:rPr>
                <w:rFonts w:ascii="Candara" w:hAnsi="Candara"/>
              </w:rPr>
              <w:t xml:space="preserve">. </w:t>
            </w:r>
          </w:p>
          <w:p w14:paraId="6AAAFD17" w14:textId="24F78F66" w:rsidR="00594829" w:rsidRPr="00B54668" w:rsidRDefault="00E613F9" w:rsidP="00E613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E613F9">
              <w:rPr>
                <w:rFonts w:ascii="Candara" w:hAnsi="Candara"/>
              </w:rPr>
              <w:t>Dž</w:t>
            </w:r>
            <w:proofErr w:type="spellEnd"/>
            <w:r w:rsidRPr="00E613F9">
              <w:rPr>
                <w:rFonts w:ascii="Candara" w:hAnsi="Candara"/>
              </w:rPr>
              <w:t xml:space="preserve">. </w:t>
            </w:r>
            <w:proofErr w:type="spellStart"/>
            <w:r w:rsidRPr="00E613F9">
              <w:rPr>
                <w:rFonts w:ascii="Candara" w:hAnsi="Candara"/>
              </w:rPr>
              <w:t>Batler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i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dr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Feministička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sporenja</w:t>
            </w:r>
            <w:proofErr w:type="spellEnd"/>
            <w:r w:rsidRPr="00E613F9">
              <w:rPr>
                <w:rFonts w:ascii="Candara" w:hAnsi="Candara"/>
              </w:rPr>
              <w:t xml:space="preserve">, Beograd, 2007. Edvard Said, </w:t>
            </w:r>
            <w:proofErr w:type="spellStart"/>
            <w:r w:rsidRPr="00E613F9">
              <w:rPr>
                <w:rFonts w:ascii="Candara" w:hAnsi="Candara"/>
              </w:rPr>
              <w:t>Orijentalizam</w:t>
            </w:r>
            <w:proofErr w:type="spellEnd"/>
            <w:r w:rsidRPr="00E613F9">
              <w:rPr>
                <w:rFonts w:ascii="Candara" w:hAnsi="Candara"/>
              </w:rPr>
              <w:t xml:space="preserve">, Beograd, 2000. </w:t>
            </w:r>
            <w:proofErr w:type="spellStart"/>
            <w:r w:rsidRPr="00E613F9">
              <w:rPr>
                <w:rFonts w:ascii="Candara" w:hAnsi="Candara"/>
              </w:rPr>
              <w:t>Žak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Ransijer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Politika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knjiženosti</w:t>
            </w:r>
            <w:proofErr w:type="spellEnd"/>
            <w:r w:rsidRPr="00E613F9">
              <w:rPr>
                <w:rFonts w:ascii="Candara" w:hAnsi="Candara"/>
              </w:rPr>
              <w:t xml:space="preserve">, Novi Sad, 2008. </w:t>
            </w:r>
            <w:proofErr w:type="spellStart"/>
            <w:r w:rsidRPr="00E613F9">
              <w:rPr>
                <w:rFonts w:ascii="Candara" w:hAnsi="Candara"/>
              </w:rPr>
              <w:t>Temat</w:t>
            </w:r>
            <w:proofErr w:type="spellEnd"/>
            <w:r w:rsidRPr="00E613F9">
              <w:rPr>
                <w:rFonts w:ascii="Candara" w:hAnsi="Candara"/>
              </w:rPr>
              <w:t xml:space="preserve"> o </w:t>
            </w:r>
            <w:proofErr w:type="spellStart"/>
            <w:r w:rsidRPr="00E613F9">
              <w:rPr>
                <w:rFonts w:ascii="Candara" w:hAnsi="Candara"/>
              </w:rPr>
              <w:t>Zebaldu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prir</w:t>
            </w:r>
            <w:proofErr w:type="spellEnd"/>
            <w:r w:rsidRPr="00E613F9">
              <w:rPr>
                <w:rFonts w:ascii="Candara" w:hAnsi="Candara"/>
              </w:rPr>
              <w:t xml:space="preserve">. V. </w:t>
            </w:r>
            <w:proofErr w:type="spellStart"/>
            <w:r w:rsidRPr="00E613F9">
              <w:rPr>
                <w:rFonts w:ascii="Candara" w:hAnsi="Candara"/>
              </w:rPr>
              <w:t>Gvozden</w:t>
            </w:r>
            <w:proofErr w:type="spellEnd"/>
            <w:r w:rsidRPr="00E613F9">
              <w:rPr>
                <w:rFonts w:ascii="Candara" w:hAnsi="Candara"/>
              </w:rPr>
              <w:t xml:space="preserve">, A. </w:t>
            </w:r>
            <w:proofErr w:type="spellStart"/>
            <w:r w:rsidRPr="00E613F9">
              <w:rPr>
                <w:rFonts w:ascii="Candara" w:hAnsi="Candara"/>
              </w:rPr>
              <w:t>Bešić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Polja</w:t>
            </w:r>
            <w:proofErr w:type="spellEnd"/>
            <w:r w:rsidRPr="00E613F9">
              <w:rPr>
                <w:rFonts w:ascii="Candara" w:hAnsi="Candara"/>
              </w:rPr>
              <w:t xml:space="preserve">, br. 469, 2011. Vladimir </w:t>
            </w:r>
            <w:proofErr w:type="spellStart"/>
            <w:r w:rsidRPr="00E613F9">
              <w:rPr>
                <w:rFonts w:ascii="Candara" w:hAnsi="Candara"/>
              </w:rPr>
              <w:t>Gvozden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Književnost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kultura</w:t>
            </w:r>
            <w:proofErr w:type="spellEnd"/>
            <w:r w:rsidRPr="00E613F9">
              <w:rPr>
                <w:rFonts w:ascii="Candara" w:hAnsi="Candara"/>
              </w:rPr>
              <w:t xml:space="preserve">, </w:t>
            </w:r>
            <w:proofErr w:type="spellStart"/>
            <w:r w:rsidRPr="00E613F9">
              <w:rPr>
                <w:rFonts w:ascii="Candara" w:hAnsi="Candara"/>
              </w:rPr>
              <w:t>utopija</w:t>
            </w:r>
            <w:proofErr w:type="spellEnd"/>
            <w:r w:rsidRPr="00E613F9">
              <w:rPr>
                <w:rFonts w:ascii="Candara" w:hAnsi="Candara"/>
              </w:rPr>
              <w:t xml:space="preserve">, N. Sad, 2011. </w:t>
            </w:r>
            <w:proofErr w:type="spellStart"/>
            <w:r w:rsidRPr="00E613F9">
              <w:rPr>
                <w:rFonts w:ascii="Candara" w:hAnsi="Candara"/>
              </w:rPr>
              <w:t>Povratak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miru</w:t>
            </w:r>
            <w:proofErr w:type="spellEnd"/>
            <w:r w:rsidRPr="00E613F9">
              <w:rPr>
                <w:rFonts w:ascii="Candara" w:hAnsi="Candara"/>
              </w:rPr>
              <w:t xml:space="preserve"> Aleksandra </w:t>
            </w:r>
            <w:proofErr w:type="spellStart"/>
            <w:r w:rsidRPr="00E613F9">
              <w:rPr>
                <w:rFonts w:ascii="Candara" w:hAnsi="Candara"/>
              </w:rPr>
              <w:t>Tišme</w:t>
            </w:r>
            <w:proofErr w:type="spellEnd"/>
            <w:r w:rsidRPr="00E613F9">
              <w:rPr>
                <w:rFonts w:ascii="Candara" w:hAnsi="Candara"/>
              </w:rPr>
              <w:t>, (</w:t>
            </w:r>
            <w:proofErr w:type="spellStart"/>
            <w:r w:rsidRPr="00E613F9">
              <w:rPr>
                <w:rFonts w:ascii="Candara" w:hAnsi="Candara"/>
              </w:rPr>
              <w:t>poglavlja</w:t>
            </w:r>
            <w:proofErr w:type="spellEnd"/>
            <w:r w:rsidRPr="00E613F9">
              <w:rPr>
                <w:rFonts w:ascii="Candara" w:hAnsi="Candara"/>
              </w:rPr>
              <w:t xml:space="preserve"> o </w:t>
            </w:r>
            <w:proofErr w:type="spellStart"/>
            <w:r w:rsidRPr="00E613F9">
              <w:rPr>
                <w:rFonts w:ascii="Candara" w:hAnsi="Candara"/>
              </w:rPr>
              <w:t>recepciji</w:t>
            </w:r>
            <w:proofErr w:type="spellEnd"/>
            <w:r w:rsidRPr="00E613F9">
              <w:rPr>
                <w:rFonts w:ascii="Candara" w:hAnsi="Candara"/>
              </w:rPr>
              <w:t>), Novi Sad, 2005. „</w:t>
            </w:r>
            <w:proofErr w:type="spellStart"/>
            <w:r w:rsidRPr="00E613F9">
              <w:rPr>
                <w:rFonts w:ascii="Candara" w:hAnsi="Candara"/>
              </w:rPr>
              <w:t>Milorad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 w:rsidRPr="00E613F9">
              <w:rPr>
                <w:rFonts w:ascii="Candara" w:hAnsi="Candara"/>
              </w:rPr>
              <w:t>Pavić</w:t>
            </w:r>
            <w:proofErr w:type="spellEnd"/>
            <w:r w:rsidRPr="00E613F9">
              <w:rPr>
                <w:rFonts w:ascii="Candara" w:hAnsi="Candara"/>
              </w:rPr>
              <w:t>“ (</w:t>
            </w:r>
            <w:proofErr w:type="spellStart"/>
            <w:proofErr w:type="gramEnd"/>
            <w:r w:rsidRPr="00E613F9">
              <w:rPr>
                <w:rFonts w:ascii="Candara" w:hAnsi="Candara"/>
              </w:rPr>
              <w:t>temat</w:t>
            </w:r>
            <w:proofErr w:type="spellEnd"/>
            <w:r w:rsidRPr="00E613F9">
              <w:rPr>
                <w:rFonts w:ascii="Candara" w:hAnsi="Candara"/>
              </w:rPr>
              <w:t xml:space="preserve">), </w:t>
            </w:r>
            <w:proofErr w:type="spellStart"/>
            <w:r w:rsidRPr="00E613F9">
              <w:rPr>
                <w:rFonts w:ascii="Candara" w:hAnsi="Candara"/>
              </w:rPr>
              <w:t>Letopis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Matice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srpske</w:t>
            </w:r>
            <w:proofErr w:type="spellEnd"/>
            <w:r w:rsidRPr="00E613F9">
              <w:rPr>
                <w:rFonts w:ascii="Candara" w:hAnsi="Candara"/>
              </w:rPr>
              <w:t xml:space="preserve">, god. 187, </w:t>
            </w:r>
            <w:proofErr w:type="spellStart"/>
            <w:r w:rsidRPr="00E613F9">
              <w:rPr>
                <w:rFonts w:ascii="Candara" w:hAnsi="Candara"/>
              </w:rPr>
              <w:t>knj</w:t>
            </w:r>
            <w:proofErr w:type="spellEnd"/>
            <w:r w:rsidRPr="00E613F9">
              <w:rPr>
                <w:rFonts w:ascii="Candara" w:hAnsi="Candara"/>
              </w:rPr>
              <w:t xml:space="preserve">. 488, </w:t>
            </w:r>
            <w:proofErr w:type="spellStart"/>
            <w:r w:rsidRPr="00E613F9">
              <w:rPr>
                <w:rFonts w:ascii="Candara" w:hAnsi="Candara"/>
              </w:rPr>
              <w:t>sv</w:t>
            </w:r>
            <w:proofErr w:type="spellEnd"/>
            <w:r w:rsidRPr="00E613F9">
              <w:rPr>
                <w:rFonts w:ascii="Candara" w:hAnsi="Candara"/>
              </w:rPr>
              <w:t xml:space="preserve">. 5, </w:t>
            </w:r>
            <w:proofErr w:type="spellStart"/>
            <w:r w:rsidRPr="00E613F9">
              <w:rPr>
                <w:rFonts w:ascii="Candara" w:hAnsi="Candara"/>
              </w:rPr>
              <w:t>novembar</w:t>
            </w:r>
            <w:proofErr w:type="spellEnd"/>
            <w:r w:rsidRPr="00E613F9">
              <w:rPr>
                <w:rFonts w:ascii="Candara" w:hAnsi="Candara"/>
              </w:rPr>
              <w:t xml:space="preserve"> 2011, str. 837-895. D. </w:t>
            </w:r>
            <w:proofErr w:type="spellStart"/>
            <w:r w:rsidRPr="00E613F9">
              <w:rPr>
                <w:rFonts w:ascii="Candara" w:hAnsi="Candara"/>
              </w:rPr>
              <w:t>Popović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Srdanović</w:t>
            </w:r>
            <w:proofErr w:type="spellEnd"/>
            <w:r w:rsidRPr="00E613F9">
              <w:rPr>
                <w:rFonts w:ascii="Candara" w:hAnsi="Candara"/>
              </w:rPr>
              <w:t xml:space="preserve">, Bura </w:t>
            </w:r>
            <w:proofErr w:type="spellStart"/>
            <w:r w:rsidRPr="00E613F9">
              <w:rPr>
                <w:rFonts w:ascii="Candara" w:hAnsi="Candara"/>
              </w:rPr>
              <w:t>sporednih</w:t>
            </w:r>
            <w:proofErr w:type="spellEnd"/>
            <w:r w:rsidRPr="00E613F9">
              <w:rPr>
                <w:rFonts w:ascii="Candara" w:hAnsi="Candara"/>
              </w:rPr>
              <w:t xml:space="preserve"> </w:t>
            </w:r>
            <w:proofErr w:type="spellStart"/>
            <w:r w:rsidRPr="00E613F9">
              <w:rPr>
                <w:rFonts w:ascii="Candara" w:hAnsi="Candara"/>
              </w:rPr>
              <w:t>stvari</w:t>
            </w:r>
            <w:proofErr w:type="spellEnd"/>
            <w:r w:rsidRPr="00E613F9">
              <w:rPr>
                <w:rFonts w:ascii="Candara" w:hAnsi="Candara"/>
              </w:rPr>
              <w:t>, Beograd, 2007.</w:t>
            </w:r>
          </w:p>
        </w:tc>
      </w:tr>
      <w:tr w:rsidR="00B54668" w:rsidRPr="00B54668" w14:paraId="43E0B78A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20003AE9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14:paraId="2AA1AB64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EEDFA22" w14:textId="30781C39" w:rsidR="00B54668" w:rsidRPr="00E613F9" w:rsidRDefault="008A18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 xml:space="preserve">Oral exam </w:t>
            </w:r>
          </w:p>
        </w:tc>
      </w:tr>
      <w:tr w:rsidR="00B54668" w:rsidRPr="00B54668" w14:paraId="7D33DA89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738E848" w14:textId="77777777"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14:paraId="28FEBAA4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4953A571" w14:textId="7817666E" w:rsidR="00B54668" w:rsidRDefault="00071D9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English </w:t>
            </w:r>
          </w:p>
        </w:tc>
      </w:tr>
    </w:tbl>
    <w:p w14:paraId="4F4AF035" w14:textId="77777777" w:rsidR="00E60599" w:rsidRDefault="00E60599" w:rsidP="00E71A0B">
      <w:pPr>
        <w:ind w:left="1089"/>
      </w:pPr>
    </w:p>
    <w:p w14:paraId="08EDF7CD" w14:textId="77777777"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2C5A7" w14:textId="77777777" w:rsidR="00456AFC" w:rsidRDefault="00456AFC" w:rsidP="00864926">
      <w:pPr>
        <w:spacing w:after="0" w:line="240" w:lineRule="auto"/>
      </w:pPr>
      <w:r>
        <w:separator/>
      </w:r>
    </w:p>
  </w:endnote>
  <w:endnote w:type="continuationSeparator" w:id="0">
    <w:p w14:paraId="6B104517" w14:textId="77777777" w:rsidR="00456AFC" w:rsidRDefault="00456AF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88194" w14:textId="77777777" w:rsidR="00456AFC" w:rsidRDefault="00456AFC" w:rsidP="00864926">
      <w:pPr>
        <w:spacing w:after="0" w:line="240" w:lineRule="auto"/>
      </w:pPr>
      <w:r>
        <w:separator/>
      </w:r>
    </w:p>
  </w:footnote>
  <w:footnote w:type="continuationSeparator" w:id="0">
    <w:p w14:paraId="25DA6063" w14:textId="77777777" w:rsidR="00456AFC" w:rsidRDefault="00456AFC" w:rsidP="00864926">
      <w:pPr>
        <w:spacing w:after="0" w:line="240" w:lineRule="auto"/>
      </w:pPr>
      <w:r>
        <w:continuationSeparator/>
      </w:r>
    </w:p>
  </w:footnote>
  <w:footnote w:id="1">
    <w:p w14:paraId="79ACDC2B" w14:textId="77777777" w:rsidR="00BC5539" w:rsidRPr="007B1803" w:rsidRDefault="00BC5539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14:paraId="778755F4" w14:textId="77777777" w:rsidR="00BC5539" w:rsidRPr="007B1803" w:rsidRDefault="00BC5539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First, second or third cycle (Bachelor, Master's, Doctoral)</w:t>
      </w:r>
    </w:p>
  </w:footnote>
  <w:footnote w:id="3">
    <w:p w14:paraId="1DF9670E" w14:textId="77777777" w:rsidR="00BC5539" w:rsidRPr="007B1803" w:rsidRDefault="00BC5539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7B1803">
        <w:rPr>
          <w:rStyle w:val="FootnoteReference"/>
          <w:rFonts w:ascii="Times New Roman" w:hAnsi="Times New Roman"/>
        </w:rPr>
        <w:footnoteRef/>
      </w:r>
      <w:r w:rsidRPr="007B1803">
        <w:rPr>
          <w:rFonts w:ascii="Times New Roman" w:hAnsi="Times New Roman"/>
        </w:rPr>
        <w:t xml:space="preserve"> </w:t>
      </w:r>
      <w:r w:rsidRPr="007B1803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7B1803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7B1803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14:paraId="03F34FD8" w14:textId="77777777" w:rsidR="00E857F8" w:rsidRPr="007B1803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0B"/>
    <w:rsid w:val="00017125"/>
    <w:rsid w:val="00046ACB"/>
    <w:rsid w:val="00071D92"/>
    <w:rsid w:val="00081576"/>
    <w:rsid w:val="00082C56"/>
    <w:rsid w:val="000D6DD0"/>
    <w:rsid w:val="000F6001"/>
    <w:rsid w:val="00116093"/>
    <w:rsid w:val="00176125"/>
    <w:rsid w:val="00192E3C"/>
    <w:rsid w:val="001D28AC"/>
    <w:rsid w:val="001D64D3"/>
    <w:rsid w:val="002319B6"/>
    <w:rsid w:val="0024412B"/>
    <w:rsid w:val="002E1614"/>
    <w:rsid w:val="00315601"/>
    <w:rsid w:val="00323176"/>
    <w:rsid w:val="003A5E98"/>
    <w:rsid w:val="003D5FD9"/>
    <w:rsid w:val="00431EFA"/>
    <w:rsid w:val="00456AFC"/>
    <w:rsid w:val="004D1C7E"/>
    <w:rsid w:val="0054538E"/>
    <w:rsid w:val="00594829"/>
    <w:rsid w:val="005B0885"/>
    <w:rsid w:val="0064665D"/>
    <w:rsid w:val="006C5F8B"/>
    <w:rsid w:val="006D2FE3"/>
    <w:rsid w:val="00783C57"/>
    <w:rsid w:val="007B1803"/>
    <w:rsid w:val="008151AB"/>
    <w:rsid w:val="00864926"/>
    <w:rsid w:val="008A1820"/>
    <w:rsid w:val="008B5509"/>
    <w:rsid w:val="008F6263"/>
    <w:rsid w:val="00911529"/>
    <w:rsid w:val="009906EA"/>
    <w:rsid w:val="009A2AA5"/>
    <w:rsid w:val="009B5BBF"/>
    <w:rsid w:val="009D3AC4"/>
    <w:rsid w:val="00A10286"/>
    <w:rsid w:val="00A1335D"/>
    <w:rsid w:val="00A40B78"/>
    <w:rsid w:val="00B54668"/>
    <w:rsid w:val="00BC5539"/>
    <w:rsid w:val="00C60C45"/>
    <w:rsid w:val="00C63726"/>
    <w:rsid w:val="00C90691"/>
    <w:rsid w:val="00C92247"/>
    <w:rsid w:val="00DB43CC"/>
    <w:rsid w:val="00DD3F93"/>
    <w:rsid w:val="00DD6472"/>
    <w:rsid w:val="00E60599"/>
    <w:rsid w:val="00E613F9"/>
    <w:rsid w:val="00E71A0B"/>
    <w:rsid w:val="00E81389"/>
    <w:rsid w:val="00E857F8"/>
    <w:rsid w:val="00EC53EE"/>
    <w:rsid w:val="00F06AFA"/>
    <w:rsid w:val="00F46781"/>
    <w:rsid w:val="00F728E5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0C7C"/>
  <w15:docId w15:val="{AFE6BB14-C724-4270-98EB-3F938560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2CEE3-1FA6-456F-9CD1-ACE7A42C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6</cp:revision>
  <cp:lastPrinted>2015-12-23T11:47:00Z</cp:lastPrinted>
  <dcterms:created xsi:type="dcterms:W3CDTF">2018-06-09T12:35:00Z</dcterms:created>
  <dcterms:modified xsi:type="dcterms:W3CDTF">2018-06-09T13:12:00Z</dcterms:modified>
</cp:coreProperties>
</file>